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1B" w:rsidRPr="00024470" w:rsidRDefault="002E5D1B" w:rsidP="00024470">
      <w:pPr>
        <w:pStyle w:val="Heading1"/>
        <w:spacing w:before="240" w:after="60"/>
        <w:rPr>
          <w:rFonts w:ascii="Arial" w:hAnsi="Arial" w:cs="Arial"/>
          <w:color w:val="auto"/>
          <w:sz w:val="32"/>
          <w:szCs w:val="32"/>
        </w:rPr>
      </w:pPr>
      <w:r w:rsidRPr="00024470">
        <w:rPr>
          <w:rFonts w:ascii="Arial" w:hAnsi="Arial" w:cs="Arial"/>
          <w:color w:val="auto"/>
          <w:sz w:val="32"/>
          <w:szCs w:val="32"/>
        </w:rPr>
        <w:t>Co spojuje vědu a filosofii?</w:t>
      </w:r>
    </w:p>
    <w:p w:rsidR="002E5D1B" w:rsidRDefault="002E5D1B" w:rsidP="000244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5D1B" w:rsidRPr="00024470" w:rsidRDefault="002E5D1B" w:rsidP="000244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4470">
        <w:rPr>
          <w:rFonts w:ascii="Times New Roman" w:hAnsi="Times New Roman" w:cs="Times New Roman"/>
          <w:b/>
          <w:bCs/>
          <w:sz w:val="24"/>
          <w:szCs w:val="24"/>
        </w:rPr>
        <w:t>Studenti Universitas pořádají v Pardubicích hned několik událostí</w:t>
      </w:r>
    </w:p>
    <w:p w:rsidR="002E5D1B" w:rsidRDefault="002E5D1B" w:rsidP="00024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1B" w:rsidRPr="00024470" w:rsidRDefault="002E5D1B" w:rsidP="00024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470">
        <w:rPr>
          <w:rFonts w:ascii="Times New Roman" w:hAnsi="Times New Roman" w:cs="Times New Roman"/>
          <w:sz w:val="24"/>
          <w:szCs w:val="24"/>
        </w:rPr>
        <w:t xml:space="preserve">Filosof Martin Heidegger ve své stati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Novověká matematická přírodní věda</w:t>
      </w:r>
      <w:r w:rsidRPr="00024470">
        <w:rPr>
          <w:rFonts w:ascii="Times New Roman" w:hAnsi="Times New Roman" w:cs="Times New Roman"/>
          <w:sz w:val="24"/>
          <w:szCs w:val="24"/>
        </w:rPr>
        <w:t xml:space="preserve"> píše, že „velikost a převaha přírodní vědy v 16. a 17. stol. spočívá na tom, že tito badatelé byli všichni filosofy“ a dodává, že „tam, kde se odehrává vlastní, otevírající výzkum, není situace jiná než před 300 lety; […] dnešní hlavy atomové fyziky, Niels Bohr a Heisenberg, myslí veskrze filosoficky a jen proto jsou s to položit problémy novým způsobem a především v problematičnosti vydržet.“ Sám Niels Bohr, když v roce 1913 vydal svůj epochální soubor tří článků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O konstituci atomů a molekul</w:t>
      </w:r>
      <w:r w:rsidRPr="00024470">
        <w:rPr>
          <w:rFonts w:ascii="Times New Roman" w:hAnsi="Times New Roman" w:cs="Times New Roman"/>
          <w:sz w:val="24"/>
          <w:szCs w:val="24"/>
        </w:rPr>
        <w:t>, o něm pak podle svého kolegy prohlásil: „Ne, tomu přeci nemůžete věřit. Tohle je pouze hrubé přiblížení. Obsahuje příliš mnoho odhadů a to není filosoficky správně.“</w:t>
      </w:r>
    </w:p>
    <w:p w:rsidR="002E5D1B" w:rsidRPr="00024470" w:rsidRDefault="002E5D1B" w:rsidP="000244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470">
        <w:rPr>
          <w:rFonts w:ascii="Times New Roman" w:hAnsi="Times New Roman" w:cs="Times New Roman"/>
          <w:sz w:val="24"/>
          <w:szCs w:val="24"/>
        </w:rPr>
        <w:t xml:space="preserve">O vztahu vědy a filosofie jsme ve spolupráci s Filipem Grygarem z katedry filosofie Fakulty filozofické Univerzity Pardubice připravili cyklus dvou přednášek s diskusí pro středoškolské studenty a jejich učitele s názvem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Filosofické předpoklady přírodních věd</w:t>
      </w:r>
      <w:r w:rsidRPr="00024470">
        <w:rPr>
          <w:rFonts w:ascii="Times New Roman" w:hAnsi="Times New Roman" w:cs="Times New Roman"/>
          <w:sz w:val="24"/>
          <w:szCs w:val="24"/>
        </w:rPr>
        <w:t xml:space="preserve">. První přednáška nese název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Aktuálnost Platónova podobenství o úsečce z hlediska rozdílu mezi vědeckým a filosofickým myšlením</w:t>
      </w:r>
      <w:r w:rsidRPr="00024470">
        <w:rPr>
          <w:rFonts w:ascii="Times New Roman" w:hAnsi="Times New Roman" w:cs="Times New Roman"/>
          <w:sz w:val="24"/>
          <w:szCs w:val="24"/>
        </w:rPr>
        <w:t xml:space="preserve">. Budeme se v ní zabývat Platonovým náhledem čtyř duševních stavů na slavném obraze o úsečce. Ten představuje i výstižný popis rozlišení a zároveň spjatost vědeckého a filosofického myšlení. V přednášce si toto podobenství přiblížíme a vyložíme na každodenních a vědeckých příkladech. Přednáška bude doplněna projekcí archivního dokumentu o vědeckém životě Nielse Bohra. Jeho neortodoxní, komplementární způsob myšlení už můžeme vysledovat v době práce na tzv. modelu atomu. Přednáška se uskuteční ve čtvrtek 6. 11. 2014 od 10 hodin. Druhá přednáška je pojmenována jako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Aktuálnost sporu o universálie ve vztahu k vědeckým entitám</w:t>
      </w:r>
      <w:r w:rsidRPr="00024470">
        <w:rPr>
          <w:rFonts w:ascii="Times New Roman" w:hAnsi="Times New Roman" w:cs="Times New Roman"/>
          <w:sz w:val="24"/>
          <w:szCs w:val="24"/>
        </w:rPr>
        <w:t xml:space="preserve">. Středověký spor o universálie navazuje na antickou otázku po tom, jak něco obecného (např. pojem živočich) souvisí s různými hmotnými skutečnostmi (jako je člověk, křeček nebo žížala). Středověké disputace se navíc zabývaly problémem tzv. trojjedinosti Boží (Otec, Syn a Duch). V nejmodernější době se aktuálnost všech dosavadních sporů ukázala například v diskusích Einsteina s Bohrem o pojetí reality nebo v interpretaci světelné a hmotné cosi-částice (vlna, částice, vln-tice). Tato přednáška se uskuteční ve čtvrtek 8. 12. 2014 od 10 hodin. Podrobnosti k celému cyklu lze nalézt na </w:t>
      </w:r>
      <w:hyperlink r:id="rId4" w:history="1">
        <w:r w:rsidRPr="00024470">
          <w:rPr>
            <w:rStyle w:val="Hyperlink"/>
            <w:rFonts w:ascii="Times New Roman" w:hAnsi="Times New Roman" w:cs="Times New Roman"/>
            <w:sz w:val="24"/>
            <w:szCs w:val="24"/>
          </w:rPr>
          <w:t>http://bravo.upce.cz</w:t>
        </w:r>
      </w:hyperlink>
      <w:r w:rsidRPr="00024470">
        <w:rPr>
          <w:rFonts w:ascii="Times New Roman" w:hAnsi="Times New Roman" w:cs="Times New Roman"/>
          <w:sz w:val="24"/>
          <w:szCs w:val="24"/>
        </w:rPr>
        <w:t>.</w:t>
      </w:r>
    </w:p>
    <w:p w:rsidR="002E5D1B" w:rsidRPr="00024470" w:rsidRDefault="002E5D1B" w:rsidP="000244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470">
        <w:rPr>
          <w:rFonts w:ascii="Times New Roman" w:hAnsi="Times New Roman" w:cs="Times New Roman"/>
          <w:sz w:val="24"/>
          <w:szCs w:val="24"/>
        </w:rPr>
        <w:t xml:space="preserve">V Pardubicích jsme také s Univerzitou Pardubice pro středoškoláky uspořádali dvě konference VĚDĚNÍ MLADÝM, jejichž ideou bylo umožnit studentům prezentovat výsledky vlastní práce a umožnit sdílet poznatky širokého spektra oborů, za účasti akademiků. Po letošní pauze bychom v budoucnu s těmito konferencemi rádi pokračovali. </w:t>
      </w:r>
    </w:p>
    <w:p w:rsidR="002E5D1B" w:rsidRPr="00024470" w:rsidRDefault="002E5D1B" w:rsidP="000244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470">
        <w:rPr>
          <w:rFonts w:ascii="Times New Roman" w:hAnsi="Times New Roman" w:cs="Times New Roman"/>
          <w:sz w:val="24"/>
          <w:szCs w:val="24"/>
        </w:rPr>
        <w:t xml:space="preserve">Krom výše zmíněného pořádáme v Pardubicích již třetím rokem diskusní večery, které od loňska nesou název </w:t>
      </w:r>
      <w:r w:rsidRPr="00024470">
        <w:rPr>
          <w:rFonts w:ascii="Times New Roman" w:hAnsi="Times New Roman" w:cs="Times New Roman"/>
          <w:i/>
          <w:iCs/>
          <w:sz w:val="24"/>
          <w:szCs w:val="24"/>
        </w:rPr>
        <w:t>Kavárna Universitas</w:t>
      </w:r>
      <w:r w:rsidRPr="00024470">
        <w:rPr>
          <w:rFonts w:ascii="Times New Roman" w:hAnsi="Times New Roman" w:cs="Times New Roman"/>
          <w:sz w:val="24"/>
          <w:szCs w:val="24"/>
        </w:rPr>
        <w:t xml:space="preserve">. Tyto večery jsou zasvěcené přednášce a společnému hledání otázek a odpovědí na předem domluvené téma a dávají návštěvníkům možnost v neformálním prostředí Klubu 29 zeptat se pozvaného hosta na to, co je zajímá. Snažíme se zde dávat prostor různým tématům a vyrovnávat přírodovědné a humanitní. Večery jsou otevřené široké veřejnosti. Letošní akademický rok se témata budou týkat např. měst Chetitů, palivových článků, lásky za časů Sókrata a dnes, díla J. R. R. Tolkiena nebo matematického pojetí křivky. Více o naší Kavárně lze zjistit na </w:t>
      </w:r>
      <w:hyperlink r:id="rId5" w:history="1">
        <w:r w:rsidRPr="00024470">
          <w:rPr>
            <w:rStyle w:val="Hyperlink"/>
            <w:rFonts w:ascii="Times New Roman" w:hAnsi="Times New Roman" w:cs="Times New Roman"/>
            <w:sz w:val="24"/>
            <w:szCs w:val="24"/>
          </w:rPr>
          <w:t>www.facebook.com/KavarnaUniversitas</w:t>
        </w:r>
      </w:hyperlink>
      <w:r w:rsidRPr="00024470">
        <w:rPr>
          <w:rFonts w:ascii="Times New Roman" w:hAnsi="Times New Roman" w:cs="Times New Roman"/>
          <w:sz w:val="24"/>
          <w:szCs w:val="24"/>
        </w:rPr>
        <w:t>.</w:t>
      </w:r>
    </w:p>
    <w:p w:rsidR="002E5D1B" w:rsidRPr="00024470" w:rsidRDefault="002E5D1B" w:rsidP="0002447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470">
        <w:rPr>
          <w:rFonts w:ascii="Times New Roman" w:hAnsi="Times New Roman" w:cs="Times New Roman"/>
          <w:sz w:val="24"/>
          <w:szCs w:val="24"/>
        </w:rPr>
        <w:t xml:space="preserve">Srdečně Vás zveme na zmíněné události a těšíme se na viděnou s Vámi. </w:t>
      </w:r>
    </w:p>
    <w:p w:rsidR="002E5D1B" w:rsidRPr="00024470" w:rsidRDefault="002E5D1B" w:rsidP="00024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1B" w:rsidRPr="00024470" w:rsidRDefault="002E5D1B" w:rsidP="0002447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4470">
        <w:rPr>
          <w:rFonts w:ascii="Times New Roman" w:hAnsi="Times New Roman" w:cs="Times New Roman"/>
          <w:i/>
          <w:iCs/>
          <w:sz w:val="24"/>
          <w:szCs w:val="24"/>
        </w:rPr>
        <w:t>Patrik Čermák, student Univerzity Pardubice, 17. 9. 2014</w:t>
      </w:r>
    </w:p>
    <w:sectPr w:rsidR="002E5D1B" w:rsidRPr="00024470" w:rsidSect="001B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B84"/>
    <w:rsid w:val="00024470"/>
    <w:rsid w:val="00100FF6"/>
    <w:rsid w:val="001A4093"/>
    <w:rsid w:val="001B473D"/>
    <w:rsid w:val="002E5D1B"/>
    <w:rsid w:val="002E7002"/>
    <w:rsid w:val="003C1BFA"/>
    <w:rsid w:val="00493BC0"/>
    <w:rsid w:val="004D02EA"/>
    <w:rsid w:val="0052117D"/>
    <w:rsid w:val="00697A19"/>
    <w:rsid w:val="006A67E1"/>
    <w:rsid w:val="006B3683"/>
    <w:rsid w:val="006F1B84"/>
    <w:rsid w:val="0078434C"/>
    <w:rsid w:val="008D6167"/>
    <w:rsid w:val="009E33B2"/>
    <w:rsid w:val="00AA5AA6"/>
    <w:rsid w:val="00B20D88"/>
    <w:rsid w:val="00B3180C"/>
    <w:rsid w:val="00BA407C"/>
    <w:rsid w:val="00C05767"/>
    <w:rsid w:val="00DE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3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BC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BC0"/>
    <w:rPr>
      <w:rFonts w:ascii="Cambria" w:hAnsi="Cambria" w:cs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C057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KavarnaUniversitas" TargetMode="External"/><Relationship Id="rId4" Type="http://schemas.openxmlformats.org/officeDocument/2006/relationships/hyperlink" Target="http://bravo.up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537</Words>
  <Characters>3174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spojuje vědu a filosofii</dc:title>
  <dc:subject/>
  <dc:creator>HP</dc:creator>
  <cp:keywords/>
  <dc:description/>
  <cp:lastModifiedBy>Doma</cp:lastModifiedBy>
  <cp:revision>3</cp:revision>
  <dcterms:created xsi:type="dcterms:W3CDTF">2014-12-08T14:21:00Z</dcterms:created>
  <dcterms:modified xsi:type="dcterms:W3CDTF">2014-12-08T14:26:00Z</dcterms:modified>
</cp:coreProperties>
</file>